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AC8C2" w14:textId="445AB5E2" w:rsidR="00B83C14" w:rsidRPr="00A70FBB" w:rsidRDefault="00B83C14" w:rsidP="00983326">
      <w:pPr>
        <w:tabs>
          <w:tab w:val="left" w:pos="5245"/>
        </w:tabs>
        <w:spacing w:after="12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93546">
        <w:rPr>
          <w:rFonts w:ascii="Times New Roman" w:hAnsi="Times New Roman" w:cs="Times New Roman"/>
          <w:b/>
          <w:sz w:val="24"/>
          <w:szCs w:val="24"/>
        </w:rPr>
        <w:t>Mineral Name</w:t>
      </w:r>
      <w:r w:rsidR="00983326">
        <w:rPr>
          <w:rFonts w:ascii="Times New Roman" w:hAnsi="Times New Roman" w:cs="Times New Roman"/>
          <w:b/>
          <w:sz w:val="24"/>
          <w:szCs w:val="24"/>
        </w:rPr>
        <w:t xml:space="preserve"> &amp; Formula</w:t>
      </w:r>
      <w:r w:rsidR="00D93546">
        <w:rPr>
          <w:rFonts w:ascii="Times New Roman" w:hAnsi="Times New Roman" w:cs="Times New Roman"/>
          <w:bCs/>
          <w:sz w:val="24"/>
          <w:szCs w:val="24"/>
        </w:rPr>
        <w:tab/>
      </w:r>
      <w:r w:rsidR="00A70FBB">
        <w:rPr>
          <w:rFonts w:ascii="Times New Roman" w:hAnsi="Times New Roman" w:cs="Times New Roman"/>
          <w:bCs/>
          <w:color w:val="FF0000"/>
          <w:sz w:val="24"/>
          <w:szCs w:val="24"/>
        </w:rPr>
        <w:t>pre-populated</w:t>
      </w:r>
    </w:p>
    <w:p w14:paraId="06ACA3E6" w14:textId="290DA323" w:rsidR="00B83C14" w:rsidRDefault="00B83C14" w:rsidP="00983326">
      <w:pPr>
        <w:tabs>
          <w:tab w:val="left" w:pos="5245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3546">
        <w:rPr>
          <w:rFonts w:ascii="Times New Roman" w:hAnsi="Times New Roman" w:cs="Times New Roman"/>
          <w:b/>
          <w:sz w:val="24"/>
          <w:szCs w:val="24"/>
        </w:rPr>
        <w:t>IMA Status</w:t>
      </w:r>
      <w:r w:rsidR="00D93546">
        <w:rPr>
          <w:rFonts w:ascii="Times New Roman" w:hAnsi="Times New Roman" w:cs="Times New Roman"/>
          <w:bCs/>
          <w:sz w:val="24"/>
          <w:szCs w:val="24"/>
          <w:lang w:val="en-AU"/>
        </w:rPr>
        <w:tab/>
      </w:r>
      <w:r w:rsidR="00A70FBB">
        <w:rPr>
          <w:rFonts w:ascii="Times New Roman" w:hAnsi="Times New Roman" w:cs="Times New Roman"/>
          <w:bCs/>
          <w:color w:val="FF0000"/>
          <w:sz w:val="24"/>
          <w:szCs w:val="24"/>
        </w:rPr>
        <w:t>pre-populated</w:t>
      </w:r>
    </w:p>
    <w:p w14:paraId="5BF080FA" w14:textId="013C4E40" w:rsidR="00AA77A4" w:rsidRDefault="00B83C14" w:rsidP="00983326">
      <w:pPr>
        <w:tabs>
          <w:tab w:val="left" w:pos="5245"/>
        </w:tabs>
        <w:spacing w:after="12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93546">
        <w:rPr>
          <w:rFonts w:ascii="Times New Roman" w:hAnsi="Times New Roman" w:cs="Times New Roman"/>
          <w:b/>
          <w:sz w:val="24"/>
          <w:szCs w:val="24"/>
        </w:rPr>
        <w:t>Crystal system</w:t>
      </w:r>
      <w:r w:rsidR="00983326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AA77A4">
        <w:rPr>
          <w:rFonts w:ascii="Times New Roman" w:hAnsi="Times New Roman" w:cs="Times New Roman"/>
          <w:b/>
          <w:bCs/>
          <w:sz w:val="24"/>
          <w:szCs w:val="24"/>
        </w:rPr>
        <w:t>Nickel-</w:t>
      </w:r>
      <w:proofErr w:type="spellStart"/>
      <w:r w:rsidR="00AA77A4">
        <w:rPr>
          <w:rFonts w:ascii="Times New Roman" w:hAnsi="Times New Roman" w:cs="Times New Roman"/>
          <w:b/>
          <w:bCs/>
          <w:sz w:val="24"/>
          <w:szCs w:val="24"/>
        </w:rPr>
        <w:t>Strunz</w:t>
      </w:r>
      <w:proofErr w:type="spellEnd"/>
      <w:r w:rsidR="00AA77A4">
        <w:rPr>
          <w:rFonts w:ascii="Times New Roman" w:hAnsi="Times New Roman" w:cs="Times New Roman"/>
          <w:b/>
          <w:bCs/>
          <w:sz w:val="24"/>
          <w:szCs w:val="24"/>
        </w:rPr>
        <w:t xml:space="preserve"> classification</w:t>
      </w:r>
      <w:r w:rsidR="00AA77A4">
        <w:rPr>
          <w:rFonts w:ascii="Times New Roman" w:hAnsi="Times New Roman" w:cs="Times New Roman"/>
          <w:bCs/>
          <w:color w:val="FF0000"/>
          <w:sz w:val="24"/>
          <w:szCs w:val="24"/>
        </w:rPr>
        <w:tab/>
        <w:t>pre-populated</w:t>
      </w:r>
    </w:p>
    <w:p w14:paraId="7E9E925B" w14:textId="3EF0E34A" w:rsidR="00E8339E" w:rsidRPr="00E8339E" w:rsidRDefault="00E8339E" w:rsidP="00983326">
      <w:pPr>
        <w:tabs>
          <w:tab w:val="left" w:pos="5245"/>
        </w:tabs>
        <w:spacing w:after="12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E8339E"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  <w:t>General description</w:t>
      </w:r>
    </w:p>
    <w:p w14:paraId="05048DAA" w14:textId="09C112BA" w:rsidR="00B83C14" w:rsidRDefault="00B83C14" w:rsidP="00A70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546">
        <w:rPr>
          <w:rFonts w:ascii="Times New Roman" w:hAnsi="Times New Roman" w:cs="Times New Roman"/>
          <w:b/>
          <w:sz w:val="24"/>
          <w:szCs w:val="24"/>
        </w:rPr>
        <w:t>Type locality and derivation of name</w:t>
      </w:r>
    </w:p>
    <w:p w14:paraId="4EF82AD5" w14:textId="493485EE" w:rsidR="00A70FBB" w:rsidRPr="00A70FBB" w:rsidRDefault="00A70FBB" w:rsidP="00B83C14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70FBB">
        <w:rPr>
          <w:rFonts w:ascii="Times New Roman" w:hAnsi="Times New Roman" w:cs="Times New Roman"/>
          <w:bCs/>
          <w:color w:val="FF0000"/>
          <w:sz w:val="24"/>
          <w:szCs w:val="24"/>
        </w:rPr>
        <w:t>Brief mention of type locality and origin of mineral name</w:t>
      </w:r>
      <w:r w:rsidR="005209A1">
        <w:rPr>
          <w:rFonts w:ascii="Times New Roman" w:hAnsi="Times New Roman" w:cs="Times New Roman"/>
          <w:bCs/>
          <w:color w:val="FF0000"/>
          <w:sz w:val="24"/>
          <w:szCs w:val="24"/>
        </w:rPr>
        <w:t>. For WA type minerals this should include the repository and number of the type specimen.</w:t>
      </w:r>
    </w:p>
    <w:p w14:paraId="274BE157" w14:textId="572101E7" w:rsidR="00A70FBB" w:rsidRPr="00D93546" w:rsidRDefault="00B83C14" w:rsidP="00A70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546">
        <w:rPr>
          <w:rFonts w:ascii="Times New Roman" w:hAnsi="Times New Roman" w:cs="Times New Roman"/>
          <w:b/>
          <w:sz w:val="24"/>
          <w:szCs w:val="24"/>
        </w:rPr>
        <w:t>Morphology</w:t>
      </w:r>
      <w:r w:rsidR="00A70FBB">
        <w:rPr>
          <w:rFonts w:ascii="Times New Roman" w:hAnsi="Times New Roman" w:cs="Times New Roman"/>
          <w:b/>
          <w:sz w:val="24"/>
          <w:szCs w:val="24"/>
        </w:rPr>
        <w:t xml:space="preserve"> and p</w:t>
      </w:r>
      <w:r w:rsidR="00A70FBB" w:rsidRPr="00D93546">
        <w:rPr>
          <w:rFonts w:ascii="Times New Roman" w:hAnsi="Times New Roman" w:cs="Times New Roman"/>
          <w:b/>
          <w:sz w:val="24"/>
          <w:szCs w:val="24"/>
        </w:rPr>
        <w:t>hysical properties</w:t>
      </w:r>
    </w:p>
    <w:p w14:paraId="4E903D8E" w14:textId="69EDF45D" w:rsidR="00A70FBB" w:rsidRPr="00A70FBB" w:rsidRDefault="00A70FBB" w:rsidP="00A70FB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General description of crystal morphology and mineral physical properties – i.e. not specific to </w:t>
      </w:r>
      <w:r w:rsidR="00DA5EA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WA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localities listed below.</w:t>
      </w:r>
    </w:p>
    <w:p w14:paraId="12D2C4CB" w14:textId="21354FC5" w:rsidR="00B83C14" w:rsidRPr="00D93546" w:rsidRDefault="00B83C14" w:rsidP="00A70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546">
        <w:rPr>
          <w:rFonts w:ascii="Times New Roman" w:hAnsi="Times New Roman" w:cs="Times New Roman"/>
          <w:b/>
          <w:sz w:val="24"/>
          <w:szCs w:val="24"/>
        </w:rPr>
        <w:t>Optical properties (incl. colour)</w:t>
      </w:r>
    </w:p>
    <w:p w14:paraId="1CBC90BE" w14:textId="2348F9B9" w:rsidR="00A70FBB" w:rsidRPr="00A70FBB" w:rsidRDefault="00A70FBB" w:rsidP="00A70FB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General description of mineral colour variations and optical properties – i.e. not specific to localities listed below.</w:t>
      </w:r>
    </w:p>
    <w:p w14:paraId="525F6C57" w14:textId="417E768C" w:rsidR="00B83C14" w:rsidRPr="00D93546" w:rsidRDefault="00B83C14" w:rsidP="00A70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546">
        <w:rPr>
          <w:rFonts w:ascii="Times New Roman" w:hAnsi="Times New Roman" w:cs="Times New Roman"/>
          <w:b/>
          <w:sz w:val="24"/>
          <w:szCs w:val="24"/>
        </w:rPr>
        <w:t>Geological context and association</w:t>
      </w:r>
    </w:p>
    <w:p w14:paraId="531CA3F6" w14:textId="3F9D9B50" w:rsidR="00A70FBB" w:rsidRPr="00A70FBB" w:rsidRDefault="00A70FBB" w:rsidP="00A70FB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70FB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Brief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description of general geological setting and typical mineral association</w:t>
      </w:r>
      <w:r w:rsidR="00DA5EA5">
        <w:rPr>
          <w:rFonts w:ascii="Times New Roman" w:hAnsi="Times New Roman" w:cs="Times New Roman"/>
          <w:bCs/>
          <w:color w:val="FF0000"/>
          <w:sz w:val="24"/>
          <w:szCs w:val="24"/>
        </w:rPr>
        <w:t>(s)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729E1626" w14:textId="77777777" w:rsidR="00A70FBB" w:rsidRPr="00D93546" w:rsidRDefault="00A70FBB" w:rsidP="00A70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546">
        <w:rPr>
          <w:rFonts w:ascii="Times New Roman" w:hAnsi="Times New Roman" w:cs="Times New Roman"/>
          <w:b/>
          <w:sz w:val="24"/>
          <w:szCs w:val="24"/>
        </w:rPr>
        <w:t>Remarks</w:t>
      </w:r>
    </w:p>
    <w:p w14:paraId="59333E0D" w14:textId="02DA8D98" w:rsidR="00A70FBB" w:rsidRDefault="00A70FBB" w:rsidP="00A70FB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FF0000"/>
          <w:sz w:val="24"/>
          <w:szCs w:val="24"/>
        </w:rPr>
        <w:t>Any additional information not easily fitting under the headings above, anecdotal information</w:t>
      </w:r>
      <w:r w:rsidR="005209A1">
        <w:rPr>
          <w:rFonts w:ascii="Times New Roman" w:hAnsi="Times New Roman" w:cs="Times New Roman"/>
          <w:bCs/>
          <w:color w:val="FF0000"/>
          <w:sz w:val="24"/>
          <w:szCs w:val="24"/>
        </w:rPr>
        <w:t>, etc.</w:t>
      </w:r>
      <w:proofErr w:type="gramEnd"/>
    </w:p>
    <w:p w14:paraId="3A4C548A" w14:textId="01390D46" w:rsidR="00E8339E" w:rsidRPr="00E8339E" w:rsidRDefault="00E8339E" w:rsidP="00A70FBB">
      <w:pPr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</w:pPr>
      <w:r w:rsidRPr="00E8339E"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  <w:t>Specific WA localities</w:t>
      </w:r>
    </w:p>
    <w:p w14:paraId="2B96BEFD" w14:textId="464CDC20" w:rsidR="00B83C14" w:rsidRPr="00D93546" w:rsidRDefault="00B83C14" w:rsidP="00A70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546">
        <w:rPr>
          <w:rFonts w:ascii="Times New Roman" w:hAnsi="Times New Roman" w:cs="Times New Roman"/>
          <w:b/>
          <w:sz w:val="24"/>
          <w:szCs w:val="24"/>
        </w:rPr>
        <w:t>No. of occurrences in WA</w:t>
      </w:r>
    </w:p>
    <w:p w14:paraId="0CCAF82D" w14:textId="3D0483AA" w:rsidR="00A70FBB" w:rsidRPr="00A70FBB" w:rsidRDefault="005209A1" w:rsidP="00A70FB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Indicates number of occurrences</w:t>
      </w:r>
      <w:r w:rsidR="00D85451" w:rsidRPr="00D8545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85451">
        <w:rPr>
          <w:rFonts w:ascii="Times New Roman" w:hAnsi="Times New Roman" w:cs="Times New Roman"/>
          <w:bCs/>
          <w:color w:val="FF0000"/>
          <w:sz w:val="24"/>
          <w:szCs w:val="24"/>
        </w:rPr>
        <w:t>known to the writer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1315FD8E" w14:textId="6466396D" w:rsidR="00B83C14" w:rsidRDefault="00B83C14" w:rsidP="005209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546">
        <w:rPr>
          <w:rFonts w:ascii="Times New Roman" w:hAnsi="Times New Roman" w:cs="Times New Roman"/>
          <w:b/>
          <w:sz w:val="24"/>
          <w:szCs w:val="24"/>
        </w:rPr>
        <w:t>Localities</w:t>
      </w:r>
      <w:r w:rsidR="005209A1">
        <w:rPr>
          <w:rFonts w:ascii="Times New Roman" w:hAnsi="Times New Roman" w:cs="Times New Roman"/>
          <w:b/>
          <w:sz w:val="24"/>
          <w:szCs w:val="24"/>
        </w:rPr>
        <w:t xml:space="preserve"> – to be grouped by </w:t>
      </w:r>
      <w:r w:rsidRPr="00D93546">
        <w:rPr>
          <w:rFonts w:ascii="Times New Roman" w:hAnsi="Times New Roman" w:cs="Times New Roman"/>
          <w:b/>
          <w:sz w:val="24"/>
          <w:szCs w:val="24"/>
        </w:rPr>
        <w:t>Tectonic unit</w:t>
      </w:r>
      <w:r w:rsidR="005209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3546">
        <w:rPr>
          <w:rFonts w:ascii="Times New Roman" w:hAnsi="Times New Roman" w:cs="Times New Roman"/>
          <w:b/>
          <w:sz w:val="24"/>
          <w:szCs w:val="24"/>
        </w:rPr>
        <w:t>Geographical area</w:t>
      </w:r>
      <w:r w:rsidR="005209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3546">
        <w:rPr>
          <w:rFonts w:ascii="Times New Roman" w:hAnsi="Times New Roman" w:cs="Times New Roman"/>
          <w:b/>
          <w:sz w:val="24"/>
          <w:szCs w:val="24"/>
        </w:rPr>
        <w:t>Locality</w:t>
      </w:r>
    </w:p>
    <w:p w14:paraId="0C414120" w14:textId="713BE38D" w:rsidR="005209A1" w:rsidRDefault="005209A1" w:rsidP="00D85451">
      <w:pPr>
        <w:spacing w:after="12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Description of the WA localities and mode of occurrence of the mineral in question.</w:t>
      </w:r>
    </w:p>
    <w:p w14:paraId="21958D6A" w14:textId="0E49F064" w:rsidR="00D85451" w:rsidRDefault="00D85451" w:rsidP="005209A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Coordinates could be provided as either lats/longs, or as easting and northing (with </w:t>
      </w:r>
      <w:proofErr w:type="spellStart"/>
      <w:r>
        <w:rPr>
          <w:rFonts w:ascii="Times New Roman" w:hAnsi="Times New Roman" w:cs="Times New Roman"/>
          <w:bCs/>
          <w:color w:val="FF0000"/>
          <w:sz w:val="24"/>
          <w:szCs w:val="24"/>
        </w:rPr>
        <w:t>geodatum</w:t>
      </w:r>
      <w:proofErr w:type="spellEnd"/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specified for the latter</w:t>
      </w:r>
      <w:r w:rsidR="00983326">
        <w:rPr>
          <w:rFonts w:ascii="Times New Roman" w:hAnsi="Times New Roman" w:cs="Times New Roman"/>
          <w:bCs/>
          <w:color w:val="FF0000"/>
          <w:sz w:val="24"/>
          <w:szCs w:val="24"/>
        </w:rPr>
        <w:t>; MGA preferred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).</w:t>
      </w:r>
    </w:p>
    <w:p w14:paraId="10F129F2" w14:textId="5B68EAC5" w:rsidR="00D85451" w:rsidRDefault="00D85451" w:rsidP="005209A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Each locality should have the primary reference listed at the end.</w:t>
      </w:r>
    </w:p>
    <w:p w14:paraId="0151BD01" w14:textId="106BA262" w:rsidR="00B83C14" w:rsidRPr="00D93546" w:rsidRDefault="00B83C14" w:rsidP="005209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546">
        <w:rPr>
          <w:rFonts w:ascii="Times New Roman" w:hAnsi="Times New Roman" w:cs="Times New Roman"/>
          <w:b/>
          <w:sz w:val="24"/>
          <w:szCs w:val="24"/>
        </w:rPr>
        <w:t>Image(s)</w:t>
      </w:r>
      <w:r w:rsidR="00405457">
        <w:rPr>
          <w:rFonts w:ascii="Times New Roman" w:hAnsi="Times New Roman" w:cs="Times New Roman"/>
          <w:b/>
          <w:sz w:val="24"/>
          <w:szCs w:val="24"/>
        </w:rPr>
        <w:t xml:space="preserve"> + caption(s)</w:t>
      </w:r>
    </w:p>
    <w:p w14:paraId="751BA749" w14:textId="5747CEBF" w:rsidR="005209A1" w:rsidRDefault="005209A1" w:rsidP="005209A1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Please supply images also as </w:t>
      </w:r>
      <w:r w:rsidRPr="00563500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separate files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but include captions here. Captions should include the following information:</w:t>
      </w:r>
    </w:p>
    <w:p w14:paraId="59367182" w14:textId="77777777" w:rsidR="00E8339E" w:rsidRDefault="005209A1" w:rsidP="00520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209A1">
        <w:rPr>
          <w:rFonts w:ascii="Times New Roman" w:hAnsi="Times New Roman" w:cs="Times New Roman"/>
          <w:bCs/>
          <w:color w:val="FF0000"/>
          <w:sz w:val="24"/>
          <w:szCs w:val="24"/>
        </w:rPr>
        <w:t>Owner of specimen</w:t>
      </w:r>
      <w:r w:rsidR="00E8339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;   </w:t>
      </w:r>
      <w:r w:rsidRPr="00E8339E">
        <w:rPr>
          <w:rFonts w:ascii="Times New Roman" w:hAnsi="Times New Roman" w:cs="Times New Roman"/>
          <w:bCs/>
          <w:color w:val="FF0000"/>
          <w:sz w:val="24"/>
          <w:szCs w:val="24"/>
        </w:rPr>
        <w:t>Photographer</w:t>
      </w:r>
      <w:r w:rsidR="00E8339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r w:rsidR="00DA5EA5" w:rsidRPr="00E8339E">
        <w:rPr>
          <w:rFonts w:ascii="Times New Roman" w:hAnsi="Times New Roman" w:cs="Times New Roman"/>
          <w:bCs/>
          <w:color w:val="FF0000"/>
          <w:sz w:val="24"/>
          <w:szCs w:val="24"/>
        </w:rPr>
        <w:t>D</w:t>
      </w:r>
      <w:r w:rsidRPr="00E8339E">
        <w:rPr>
          <w:rFonts w:ascii="Times New Roman" w:hAnsi="Times New Roman" w:cs="Times New Roman"/>
          <w:bCs/>
          <w:color w:val="FF0000"/>
          <w:sz w:val="24"/>
          <w:szCs w:val="24"/>
        </w:rPr>
        <w:t>imensions of specimen or field of view</w:t>
      </w:r>
      <w:bookmarkStart w:id="0" w:name="_GoBack"/>
      <w:bookmarkEnd w:id="0"/>
    </w:p>
    <w:p w14:paraId="5FF123F1" w14:textId="18AD7C8E" w:rsidR="005209A1" w:rsidRPr="00E8339E" w:rsidRDefault="005209A1" w:rsidP="00520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E8339E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Submissions of images implies</w:t>
      </w:r>
      <w:proofErr w:type="gramEnd"/>
      <w:r w:rsidRPr="00E8339E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permission to reproduce</w:t>
      </w:r>
      <w:r w:rsidRPr="00E8339E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1393D009" w14:textId="77777777" w:rsidR="00D93546" w:rsidRPr="00D93546" w:rsidRDefault="00D93546" w:rsidP="00A70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546">
        <w:rPr>
          <w:rFonts w:ascii="Times New Roman" w:hAnsi="Times New Roman" w:cs="Times New Roman"/>
          <w:b/>
          <w:sz w:val="24"/>
          <w:szCs w:val="24"/>
        </w:rPr>
        <w:t>Specimen source</w:t>
      </w:r>
    </w:p>
    <w:p w14:paraId="4026B8F2" w14:textId="39BAB5BE" w:rsidR="00A70FBB" w:rsidRPr="00A70FBB" w:rsidRDefault="005209A1" w:rsidP="00A70FB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Information about individuals or </w:t>
      </w:r>
      <w:r w:rsidRPr="009154CA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institutions that </w:t>
      </w:r>
      <w:r w:rsidR="00E8339E" w:rsidRPr="009154CA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possess </w:t>
      </w:r>
      <w:proofErr w:type="gramStart"/>
      <w:r w:rsidR="00E8339E" w:rsidRPr="009154CA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a </w:t>
      </w:r>
      <w:r w:rsidRPr="009154CA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specimen</w:t>
      </w:r>
      <w:proofErr w:type="gramEnd"/>
      <w:r w:rsidRPr="009154CA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to be photographed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2D14BB17" w14:textId="28A0A42A" w:rsidR="00B83C14" w:rsidRPr="00D93546" w:rsidRDefault="00B83C14" w:rsidP="00A70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546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F32CB2F" w14:textId="2B104912" w:rsidR="00D93546" w:rsidRPr="00DA5EA5" w:rsidRDefault="00DA5EA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Full reference of publications mentioned in the text.</w:t>
      </w:r>
    </w:p>
    <w:sectPr w:rsidR="00D93546" w:rsidRPr="00DA5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55263"/>
    <w:multiLevelType w:val="hybridMultilevel"/>
    <w:tmpl w:val="DD42A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C1"/>
    <w:rsid w:val="00006FD2"/>
    <w:rsid w:val="000152F1"/>
    <w:rsid w:val="00021047"/>
    <w:rsid w:val="00071CD0"/>
    <w:rsid w:val="000D1A52"/>
    <w:rsid w:val="00113AD1"/>
    <w:rsid w:val="00396927"/>
    <w:rsid w:val="003D1FF6"/>
    <w:rsid w:val="003D42D7"/>
    <w:rsid w:val="00405457"/>
    <w:rsid w:val="0041338F"/>
    <w:rsid w:val="0042539A"/>
    <w:rsid w:val="00440828"/>
    <w:rsid w:val="004470D1"/>
    <w:rsid w:val="00461F45"/>
    <w:rsid w:val="004B7D07"/>
    <w:rsid w:val="004F30B1"/>
    <w:rsid w:val="00501533"/>
    <w:rsid w:val="005209A1"/>
    <w:rsid w:val="00536F8D"/>
    <w:rsid w:val="00563500"/>
    <w:rsid w:val="005970B4"/>
    <w:rsid w:val="005976F9"/>
    <w:rsid w:val="005F22E9"/>
    <w:rsid w:val="00610B79"/>
    <w:rsid w:val="00667C18"/>
    <w:rsid w:val="00672F05"/>
    <w:rsid w:val="006972C1"/>
    <w:rsid w:val="007067FC"/>
    <w:rsid w:val="0074632C"/>
    <w:rsid w:val="007C1782"/>
    <w:rsid w:val="007F5325"/>
    <w:rsid w:val="008462CD"/>
    <w:rsid w:val="008E00F0"/>
    <w:rsid w:val="008E3DCB"/>
    <w:rsid w:val="009154CA"/>
    <w:rsid w:val="00915C43"/>
    <w:rsid w:val="00942026"/>
    <w:rsid w:val="009713D0"/>
    <w:rsid w:val="00983326"/>
    <w:rsid w:val="00991362"/>
    <w:rsid w:val="009B6CA6"/>
    <w:rsid w:val="00A62828"/>
    <w:rsid w:val="00A70FBB"/>
    <w:rsid w:val="00AA43DB"/>
    <w:rsid w:val="00AA77A4"/>
    <w:rsid w:val="00AB3F81"/>
    <w:rsid w:val="00AE292B"/>
    <w:rsid w:val="00B04957"/>
    <w:rsid w:val="00B06E6E"/>
    <w:rsid w:val="00B52A83"/>
    <w:rsid w:val="00B83C14"/>
    <w:rsid w:val="00C206C7"/>
    <w:rsid w:val="00C92F21"/>
    <w:rsid w:val="00D0780A"/>
    <w:rsid w:val="00D4206A"/>
    <w:rsid w:val="00D85451"/>
    <w:rsid w:val="00D93546"/>
    <w:rsid w:val="00DA5EA5"/>
    <w:rsid w:val="00DD10DE"/>
    <w:rsid w:val="00E33560"/>
    <w:rsid w:val="00E8339E"/>
    <w:rsid w:val="00E84D11"/>
    <w:rsid w:val="00EC2458"/>
    <w:rsid w:val="00F47280"/>
    <w:rsid w:val="00F76ED9"/>
    <w:rsid w:val="00F92315"/>
    <w:rsid w:val="00FA032B"/>
    <w:rsid w:val="00F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7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E6E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  <w:style w:type="character" w:customStyle="1" w:styleId="A4">
    <w:name w:val="A4"/>
    <w:uiPriority w:val="99"/>
    <w:rsid w:val="00C92F21"/>
    <w:rPr>
      <w:rFonts w:cs="Times LT Std"/>
      <w:color w:val="000000"/>
      <w:sz w:val="16"/>
      <w:szCs w:val="16"/>
    </w:rPr>
  </w:style>
  <w:style w:type="paragraph" w:customStyle="1" w:styleId="Pa24">
    <w:name w:val="Pa24"/>
    <w:basedOn w:val="Default"/>
    <w:next w:val="Default"/>
    <w:uiPriority w:val="99"/>
    <w:rsid w:val="007C1782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0D1A52"/>
    <w:pPr>
      <w:spacing w:line="151" w:lineRule="atLeast"/>
    </w:pPr>
    <w:rPr>
      <w:rFonts w:ascii="Helvetica LT Std" w:hAnsi="Helvetica LT Std" w:cstheme="minorBidi"/>
      <w:color w:val="auto"/>
    </w:rPr>
  </w:style>
  <w:style w:type="character" w:customStyle="1" w:styleId="A22">
    <w:name w:val="A22"/>
    <w:uiPriority w:val="99"/>
    <w:rsid w:val="000D1A52"/>
    <w:rPr>
      <w:rFonts w:cs="Helvetica LT Std"/>
      <w:color w:val="000000"/>
      <w:sz w:val="8"/>
      <w:szCs w:val="8"/>
    </w:rPr>
  </w:style>
  <w:style w:type="paragraph" w:styleId="NormalWeb">
    <w:name w:val="Normal (Web)"/>
    <w:basedOn w:val="Normal"/>
    <w:uiPriority w:val="99"/>
    <w:semiHidden/>
    <w:unhideWhenUsed/>
    <w:rsid w:val="0000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006F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D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3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C1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C14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20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E6E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  <w:style w:type="character" w:customStyle="1" w:styleId="A4">
    <w:name w:val="A4"/>
    <w:uiPriority w:val="99"/>
    <w:rsid w:val="00C92F21"/>
    <w:rPr>
      <w:rFonts w:cs="Times LT Std"/>
      <w:color w:val="000000"/>
      <w:sz w:val="16"/>
      <w:szCs w:val="16"/>
    </w:rPr>
  </w:style>
  <w:style w:type="paragraph" w:customStyle="1" w:styleId="Pa24">
    <w:name w:val="Pa24"/>
    <w:basedOn w:val="Default"/>
    <w:next w:val="Default"/>
    <w:uiPriority w:val="99"/>
    <w:rsid w:val="007C1782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0D1A52"/>
    <w:pPr>
      <w:spacing w:line="151" w:lineRule="atLeast"/>
    </w:pPr>
    <w:rPr>
      <w:rFonts w:ascii="Helvetica LT Std" w:hAnsi="Helvetica LT Std" w:cstheme="minorBidi"/>
      <w:color w:val="auto"/>
    </w:rPr>
  </w:style>
  <w:style w:type="character" w:customStyle="1" w:styleId="A22">
    <w:name w:val="A22"/>
    <w:uiPriority w:val="99"/>
    <w:rsid w:val="000D1A52"/>
    <w:rPr>
      <w:rFonts w:cs="Helvetica LT Std"/>
      <w:color w:val="000000"/>
      <w:sz w:val="8"/>
      <w:szCs w:val="8"/>
    </w:rPr>
  </w:style>
  <w:style w:type="paragraph" w:styleId="NormalWeb">
    <w:name w:val="Normal (Web)"/>
    <w:basedOn w:val="Normal"/>
    <w:uiPriority w:val="99"/>
    <w:semiHidden/>
    <w:unhideWhenUsed/>
    <w:rsid w:val="0000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006F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D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3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C1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C14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2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0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2020-07-02T04:28:00Z</dcterms:created>
  <dcterms:modified xsi:type="dcterms:W3CDTF">2020-07-02T04:29:00Z</dcterms:modified>
</cp:coreProperties>
</file>